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C7CB" w14:textId="1675D166" w:rsidR="00F359FB" w:rsidRDefault="002B44B2">
      <w:pPr>
        <w:pStyle w:val="a4"/>
      </w:pPr>
      <w:r>
        <w:t>Правила записи на первичный прием/консультацию/ в</w:t>
      </w:r>
      <w:r>
        <w:rPr>
          <w:spacing w:val="-58"/>
        </w:rPr>
        <w:t xml:space="preserve"> </w:t>
      </w:r>
      <w:r>
        <w:t>стоматологическую</w:t>
      </w:r>
      <w:r>
        <w:rPr>
          <w:spacing w:val="-2"/>
        </w:rPr>
        <w:t xml:space="preserve"> </w:t>
      </w:r>
      <w:r>
        <w:t>клинику</w:t>
      </w:r>
      <w:r w:rsidR="00815036">
        <w:t xml:space="preserve"> </w:t>
      </w:r>
      <w:r w:rsidR="00815036">
        <w:rPr>
          <w:lang w:val="en-US"/>
        </w:rPr>
        <w:t>iOrtho</w:t>
      </w:r>
      <w:r>
        <w:rPr>
          <w:spacing w:val="-1"/>
        </w:rPr>
        <w:t xml:space="preserve"> </w:t>
      </w:r>
      <w:r w:rsidR="00815036">
        <w:rPr>
          <w:spacing w:val="-1"/>
        </w:rPr>
        <w:t xml:space="preserve">ООО </w:t>
      </w:r>
      <w:r>
        <w:t>«</w:t>
      </w:r>
      <w:r w:rsidR="00815036">
        <w:t>Орто Центр</w:t>
      </w:r>
      <w:r>
        <w:t>»</w:t>
      </w:r>
    </w:p>
    <w:p w14:paraId="29969E39" w14:textId="77777777" w:rsidR="00F359FB" w:rsidRDefault="002B44B2">
      <w:pPr>
        <w:pStyle w:val="a5"/>
        <w:numPr>
          <w:ilvl w:val="0"/>
          <w:numId w:val="2"/>
        </w:numPr>
        <w:tabs>
          <w:tab w:val="left" w:pos="343"/>
        </w:tabs>
        <w:spacing w:line="272" w:lineRule="exact"/>
        <w:ind w:hanging="241"/>
        <w:rPr>
          <w:sz w:val="24"/>
        </w:rPr>
      </w:pPr>
      <w:r>
        <w:rPr>
          <w:sz w:val="24"/>
        </w:rPr>
        <w:t>Записаться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врачу</w:t>
      </w:r>
      <w:r>
        <w:rPr>
          <w:spacing w:val="-10"/>
          <w:sz w:val="24"/>
        </w:rPr>
        <w:t xml:space="preserve"> </w:t>
      </w:r>
      <w:r>
        <w:rPr>
          <w:sz w:val="24"/>
        </w:rPr>
        <w:t>клиники Вы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можете:</w:t>
      </w:r>
    </w:p>
    <w:p w14:paraId="1240C4A1" w14:textId="77777777" w:rsidR="00F359FB" w:rsidRDefault="00F359FB">
      <w:pPr>
        <w:pStyle w:val="a3"/>
        <w:spacing w:before="3"/>
        <w:ind w:left="0"/>
      </w:pPr>
    </w:p>
    <w:p w14:paraId="59C418BF" w14:textId="718FD8B9" w:rsidR="00F359FB" w:rsidRDefault="002B44B2">
      <w:pPr>
        <w:pStyle w:val="a5"/>
        <w:numPr>
          <w:ilvl w:val="0"/>
          <w:numId w:val="1"/>
        </w:numPr>
        <w:tabs>
          <w:tab w:val="left" w:pos="431"/>
        </w:tabs>
        <w:spacing w:line="237" w:lineRule="auto"/>
        <w:ind w:right="4022" w:hanging="257"/>
        <w:rPr>
          <w:sz w:val="24"/>
        </w:rPr>
      </w:pPr>
      <w:r>
        <w:rPr>
          <w:sz w:val="24"/>
        </w:rPr>
        <w:t>лично обратившись в регистратуру стоматологии: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г.</w:t>
      </w:r>
      <w:r>
        <w:rPr>
          <w:sz w:val="24"/>
        </w:rPr>
        <w:t xml:space="preserve"> </w:t>
      </w:r>
      <w:r w:rsidR="0012323F">
        <w:rPr>
          <w:spacing w:val="-4"/>
          <w:sz w:val="24"/>
        </w:rPr>
        <w:t>Москва</w:t>
      </w:r>
      <w:r>
        <w:rPr>
          <w:spacing w:val="-4"/>
          <w:sz w:val="24"/>
        </w:rPr>
        <w:t>,</w:t>
      </w:r>
      <w:r>
        <w:rPr>
          <w:spacing w:val="2"/>
          <w:sz w:val="24"/>
        </w:rPr>
        <w:t xml:space="preserve"> </w:t>
      </w:r>
      <w:r w:rsidR="00815036">
        <w:rPr>
          <w:spacing w:val="-4"/>
          <w:sz w:val="24"/>
        </w:rPr>
        <w:t>Луков пер., д.10</w:t>
      </w:r>
    </w:p>
    <w:p w14:paraId="52F6436F" w14:textId="441FA7C9" w:rsidR="00F359FB" w:rsidRPr="00815036" w:rsidRDefault="002B44B2">
      <w:pPr>
        <w:pStyle w:val="a3"/>
        <w:spacing w:before="1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регистратуры:</w:t>
      </w:r>
      <w:r>
        <w:rPr>
          <w:spacing w:val="-2"/>
        </w:rPr>
        <w:t xml:space="preserve"> </w:t>
      </w:r>
      <w:r w:rsidRPr="00815036">
        <w:t>с</w:t>
      </w:r>
      <w:r w:rsidRPr="00815036">
        <w:rPr>
          <w:spacing w:val="-4"/>
        </w:rPr>
        <w:t xml:space="preserve"> </w:t>
      </w:r>
      <w:r w:rsidR="00815036" w:rsidRPr="00815036">
        <w:t>9</w:t>
      </w:r>
      <w:r w:rsidRPr="00815036">
        <w:t>-00</w:t>
      </w:r>
      <w:r w:rsidRPr="00815036">
        <w:rPr>
          <w:spacing w:val="-2"/>
        </w:rPr>
        <w:t xml:space="preserve"> </w:t>
      </w:r>
      <w:r w:rsidRPr="00815036">
        <w:t>до</w:t>
      </w:r>
      <w:r w:rsidRPr="00815036">
        <w:rPr>
          <w:spacing w:val="-2"/>
        </w:rPr>
        <w:t xml:space="preserve"> </w:t>
      </w:r>
      <w:r w:rsidRPr="00815036">
        <w:t>2</w:t>
      </w:r>
      <w:r w:rsidR="00815036" w:rsidRPr="00815036">
        <w:t>1</w:t>
      </w:r>
      <w:r w:rsidRPr="00815036">
        <w:t>-00</w:t>
      </w:r>
      <w:r w:rsidRPr="00815036">
        <w:rPr>
          <w:spacing w:val="-2"/>
        </w:rPr>
        <w:t xml:space="preserve"> </w:t>
      </w:r>
      <w:r w:rsidRPr="00815036">
        <w:t>будни,</w:t>
      </w:r>
      <w:r w:rsidRPr="00815036">
        <w:rPr>
          <w:spacing w:val="-6"/>
        </w:rPr>
        <w:t xml:space="preserve"> </w:t>
      </w:r>
      <w:r w:rsidRPr="00815036">
        <w:t>с</w:t>
      </w:r>
      <w:r w:rsidRPr="00815036">
        <w:rPr>
          <w:spacing w:val="-3"/>
        </w:rPr>
        <w:t xml:space="preserve"> </w:t>
      </w:r>
      <w:r w:rsidR="00815036" w:rsidRPr="00815036">
        <w:t>9</w:t>
      </w:r>
      <w:r w:rsidRPr="00815036">
        <w:t>-00</w:t>
      </w:r>
      <w:r w:rsidRPr="00815036">
        <w:rPr>
          <w:spacing w:val="-5"/>
        </w:rPr>
        <w:t xml:space="preserve"> </w:t>
      </w:r>
      <w:r w:rsidRPr="00815036">
        <w:t>до</w:t>
      </w:r>
      <w:r w:rsidRPr="00815036">
        <w:rPr>
          <w:spacing w:val="-5"/>
        </w:rPr>
        <w:t xml:space="preserve"> </w:t>
      </w:r>
      <w:r w:rsidR="00815036" w:rsidRPr="00815036">
        <w:t>20</w:t>
      </w:r>
      <w:r w:rsidRPr="00815036">
        <w:t>-00</w:t>
      </w:r>
      <w:r w:rsidRPr="00815036">
        <w:rPr>
          <w:spacing w:val="-5"/>
        </w:rPr>
        <w:t xml:space="preserve"> </w:t>
      </w:r>
      <w:r w:rsidRPr="00815036">
        <w:t>выходные;</w:t>
      </w:r>
    </w:p>
    <w:p w14:paraId="4C85D051" w14:textId="4AE83C56" w:rsidR="00F359FB" w:rsidRPr="00815036" w:rsidRDefault="002B44B2">
      <w:pPr>
        <w:pStyle w:val="a5"/>
        <w:numPr>
          <w:ilvl w:val="0"/>
          <w:numId w:val="1"/>
        </w:numPr>
        <w:tabs>
          <w:tab w:val="left" w:pos="402"/>
        </w:tabs>
        <w:ind w:left="102" w:right="1771" w:firstLine="0"/>
        <w:rPr>
          <w:sz w:val="24"/>
        </w:rPr>
      </w:pPr>
      <w:r w:rsidRPr="00815036">
        <w:rPr>
          <w:sz w:val="24"/>
        </w:rPr>
        <w:t xml:space="preserve">позвонив по телефону в регистратуру стоматологии: тел. </w:t>
      </w:r>
      <w:r w:rsidR="00815036">
        <w:rPr>
          <w:sz w:val="24"/>
        </w:rPr>
        <w:t xml:space="preserve">8-963634 12 </w:t>
      </w:r>
      <w:proofErr w:type="gramStart"/>
      <w:r w:rsidR="00815036">
        <w:rPr>
          <w:sz w:val="24"/>
        </w:rPr>
        <w:t xml:space="preserve">69 </w:t>
      </w:r>
      <w:r w:rsidRPr="00815036">
        <w:rPr>
          <w:spacing w:val="-57"/>
          <w:sz w:val="24"/>
        </w:rPr>
        <w:t xml:space="preserve"> </w:t>
      </w:r>
      <w:r w:rsidRPr="00815036">
        <w:rPr>
          <w:sz w:val="24"/>
        </w:rPr>
        <w:t>c</w:t>
      </w:r>
      <w:proofErr w:type="gramEnd"/>
      <w:r w:rsidRPr="00815036">
        <w:rPr>
          <w:spacing w:val="-2"/>
          <w:sz w:val="24"/>
        </w:rPr>
        <w:t xml:space="preserve"> </w:t>
      </w:r>
      <w:r w:rsidR="00815036" w:rsidRPr="00815036">
        <w:rPr>
          <w:sz w:val="24"/>
        </w:rPr>
        <w:t>9-</w:t>
      </w:r>
      <w:r w:rsidRPr="00815036">
        <w:rPr>
          <w:sz w:val="24"/>
        </w:rPr>
        <w:t>00 до 2</w:t>
      </w:r>
      <w:r w:rsidR="00815036" w:rsidRPr="00815036">
        <w:rPr>
          <w:sz w:val="24"/>
        </w:rPr>
        <w:t>1</w:t>
      </w:r>
      <w:r w:rsidRPr="00815036">
        <w:rPr>
          <w:sz w:val="24"/>
        </w:rPr>
        <w:t>-00 будни, с</w:t>
      </w:r>
      <w:r w:rsidRPr="00815036">
        <w:rPr>
          <w:spacing w:val="-1"/>
          <w:sz w:val="24"/>
        </w:rPr>
        <w:t xml:space="preserve"> </w:t>
      </w:r>
      <w:r w:rsidR="00815036" w:rsidRPr="00815036">
        <w:rPr>
          <w:sz w:val="24"/>
        </w:rPr>
        <w:t>9</w:t>
      </w:r>
      <w:r w:rsidRPr="00815036">
        <w:rPr>
          <w:sz w:val="24"/>
        </w:rPr>
        <w:t>-00 до</w:t>
      </w:r>
      <w:r w:rsidRPr="00815036">
        <w:rPr>
          <w:spacing w:val="-1"/>
          <w:sz w:val="24"/>
        </w:rPr>
        <w:t xml:space="preserve"> </w:t>
      </w:r>
      <w:r w:rsidR="00815036" w:rsidRPr="00815036">
        <w:rPr>
          <w:sz w:val="24"/>
        </w:rPr>
        <w:t>20</w:t>
      </w:r>
      <w:r w:rsidRPr="00815036">
        <w:rPr>
          <w:sz w:val="24"/>
        </w:rPr>
        <w:t>-00 выходные.</w:t>
      </w:r>
    </w:p>
    <w:p w14:paraId="449588D8" w14:textId="77777777" w:rsidR="00F359FB" w:rsidRDefault="00F359FB">
      <w:pPr>
        <w:pStyle w:val="a3"/>
        <w:ind w:left="0"/>
      </w:pPr>
    </w:p>
    <w:p w14:paraId="37AFA302" w14:textId="77777777" w:rsidR="00F359FB" w:rsidRDefault="002B44B2">
      <w:pPr>
        <w:pStyle w:val="a5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первичный прием\консультацию\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иметь:</w:t>
      </w:r>
    </w:p>
    <w:p w14:paraId="680D43B7" w14:textId="77777777" w:rsidR="00F359FB" w:rsidRDefault="002B44B2">
      <w:pPr>
        <w:pStyle w:val="a3"/>
        <w:ind w:firstLine="475"/>
      </w:pPr>
      <w:r>
        <w:t>паспорт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взрослых</w:t>
      </w:r>
      <w:r>
        <w:rPr>
          <w:spacing w:val="46"/>
        </w:rPr>
        <w:t xml:space="preserve"> </w:t>
      </w:r>
      <w:r>
        <w:t>пациентов,</w:t>
      </w:r>
      <w:r>
        <w:rPr>
          <w:spacing w:val="47"/>
        </w:rPr>
        <w:t xml:space="preserve"> </w:t>
      </w:r>
      <w:r>
        <w:t>свидетельство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рождении</w:t>
      </w:r>
      <w:r>
        <w:rPr>
          <w:spacing w:val="48"/>
        </w:rPr>
        <w:t xml:space="preserve"> </w:t>
      </w:r>
      <w:r>
        <w:t>(дети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0</w:t>
      </w:r>
      <w:r>
        <w:rPr>
          <w:spacing w:val="47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14</w:t>
      </w:r>
      <w:r w:rsidR="00C040CA">
        <w:t xml:space="preserve"> </w:t>
      </w:r>
      <w:r>
        <w:t>лет),</w:t>
      </w:r>
      <w:r>
        <w:rPr>
          <w:spacing w:val="-57"/>
        </w:rPr>
        <w:t xml:space="preserve"> </w:t>
      </w:r>
      <w:r>
        <w:t>паспорт пациента с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до 18 лет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паспорт одного из родителей;</w:t>
      </w:r>
    </w:p>
    <w:p w14:paraId="5FEBA1F7" w14:textId="77777777" w:rsidR="00F359FB" w:rsidRDefault="00F359FB">
      <w:pPr>
        <w:pStyle w:val="a3"/>
        <w:ind w:left="0"/>
      </w:pPr>
    </w:p>
    <w:p w14:paraId="6DB15C71" w14:textId="77777777" w:rsidR="00F359FB" w:rsidRDefault="002B44B2">
      <w:pPr>
        <w:pStyle w:val="a5"/>
        <w:numPr>
          <w:ilvl w:val="0"/>
          <w:numId w:val="2"/>
        </w:numPr>
        <w:tabs>
          <w:tab w:val="left" w:pos="284"/>
        </w:tabs>
        <w:ind w:left="102" w:right="155" w:firstLine="0"/>
        <w:rPr>
          <w:sz w:val="24"/>
        </w:rPr>
      </w:pP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визите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клинику</w:t>
      </w:r>
      <w:r>
        <w:rPr>
          <w:spacing w:val="19"/>
          <w:sz w:val="24"/>
        </w:rPr>
        <w:t xml:space="preserve"> </w:t>
      </w:r>
      <w:r>
        <w:rPr>
          <w:sz w:val="24"/>
        </w:rPr>
        <w:t>пациент</w:t>
      </w:r>
      <w:r>
        <w:rPr>
          <w:spacing w:val="34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регистратуру,</w:t>
      </w:r>
      <w:r>
        <w:rPr>
          <w:spacing w:val="33"/>
          <w:sz w:val="24"/>
        </w:rPr>
        <w:t xml:space="preserve"> </w:t>
      </w:r>
      <w:r>
        <w:rPr>
          <w:sz w:val="24"/>
        </w:rPr>
        <w:t>где</w:t>
      </w:r>
      <w:r>
        <w:rPr>
          <w:spacing w:val="33"/>
          <w:sz w:val="24"/>
        </w:rPr>
        <w:t xml:space="preserve"> </w:t>
      </w:r>
      <w:r>
        <w:rPr>
          <w:sz w:val="24"/>
        </w:rPr>
        <w:t>ему</w:t>
      </w:r>
      <w:r>
        <w:rPr>
          <w:spacing w:val="2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 заносятся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пациенте:</w:t>
      </w:r>
    </w:p>
    <w:p w14:paraId="4834417A" w14:textId="77777777" w:rsidR="00F359FB" w:rsidRDefault="002B44B2">
      <w:pPr>
        <w:pStyle w:val="a3"/>
        <w:spacing w:before="1"/>
        <w:ind w:left="529" w:right="5295"/>
      </w:pPr>
      <w:r>
        <w:t>фамилия, имя, отчество (полностью)</w:t>
      </w:r>
      <w:r>
        <w:rPr>
          <w:spacing w:val="-57"/>
        </w:rPr>
        <w:t xml:space="preserve"> </w:t>
      </w:r>
      <w:r>
        <w:t>пол</w:t>
      </w:r>
    </w:p>
    <w:p w14:paraId="17C0CADA" w14:textId="77777777" w:rsidR="00F359FB" w:rsidRDefault="002B44B2">
      <w:pPr>
        <w:pStyle w:val="a3"/>
        <w:ind w:left="529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(число,</w:t>
      </w:r>
      <w:r>
        <w:rPr>
          <w:spacing w:val="-4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год)</w:t>
      </w:r>
    </w:p>
    <w:p w14:paraId="5A32C564" w14:textId="77777777" w:rsidR="00F359FB" w:rsidRDefault="002B44B2">
      <w:pPr>
        <w:pStyle w:val="a3"/>
        <w:tabs>
          <w:tab w:val="left" w:pos="8525"/>
        </w:tabs>
        <w:ind w:right="141" w:firstLine="436"/>
      </w:pPr>
      <w:r>
        <w:t>адрес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данным</w:t>
      </w:r>
      <w:r>
        <w:rPr>
          <w:spacing w:val="4"/>
        </w:rPr>
        <w:t xml:space="preserve"> </w:t>
      </w:r>
      <w:r>
        <w:t>регистрации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удостоверяющего</w:t>
      </w:r>
      <w:r w:rsidR="0012323F">
        <w:t xml:space="preserve"> </w:t>
      </w:r>
      <w:r>
        <w:rPr>
          <w:spacing w:val="-1"/>
        </w:rPr>
        <w:t>личность</w:t>
      </w:r>
      <w:r>
        <w:rPr>
          <w:spacing w:val="-57"/>
        </w:rPr>
        <w:t xml:space="preserve"> </w:t>
      </w:r>
      <w:r>
        <w:t>(паспорт,</w:t>
      </w:r>
      <w:r>
        <w:rPr>
          <w:spacing w:val="-1"/>
        </w:rPr>
        <w:t xml:space="preserve"> </w:t>
      </w:r>
      <w:r>
        <w:t>свидетельство о регистрации)</w:t>
      </w:r>
    </w:p>
    <w:p w14:paraId="68CB7002" w14:textId="77777777" w:rsidR="00F359FB" w:rsidRDefault="002B44B2">
      <w:pPr>
        <w:pStyle w:val="a3"/>
        <w:ind w:left="529" w:right="6760"/>
      </w:pPr>
      <w:r>
        <w:t>серия, номер паспорта</w:t>
      </w:r>
      <w:r>
        <w:rPr>
          <w:spacing w:val="-57"/>
        </w:rPr>
        <w:t xml:space="preserve"> </w:t>
      </w:r>
      <w:r>
        <w:t>гражданство</w:t>
      </w:r>
    </w:p>
    <w:p w14:paraId="5F94DF08" w14:textId="77777777" w:rsidR="00F359FB" w:rsidRDefault="002B44B2">
      <w:pPr>
        <w:pStyle w:val="a3"/>
        <w:ind w:left="529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здоровья</w:t>
      </w:r>
      <w:r>
        <w:rPr>
          <w:spacing w:val="-2"/>
        </w:rPr>
        <w:t xml:space="preserve"> </w:t>
      </w:r>
      <w:r>
        <w:t>(анкета)</w:t>
      </w:r>
    </w:p>
    <w:p w14:paraId="6D3D1BBB" w14:textId="77777777" w:rsidR="00F359FB" w:rsidRDefault="002B44B2">
      <w:pPr>
        <w:pStyle w:val="a3"/>
        <w:ind w:left="529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</w:p>
    <w:p w14:paraId="5C5DCF5D" w14:textId="77777777" w:rsidR="0012323F" w:rsidRDefault="0012323F">
      <w:pPr>
        <w:pStyle w:val="a3"/>
        <w:ind w:left="529"/>
      </w:pPr>
      <w:r>
        <w:t xml:space="preserve">номер контактного номера </w:t>
      </w:r>
    </w:p>
    <w:p w14:paraId="15E91B7F" w14:textId="77777777" w:rsidR="00F359FB" w:rsidRDefault="00F359FB">
      <w:pPr>
        <w:pStyle w:val="a3"/>
        <w:ind w:left="0"/>
      </w:pPr>
    </w:p>
    <w:p w14:paraId="2AD0A284" w14:textId="77777777" w:rsidR="00F359FB" w:rsidRDefault="002B44B2">
      <w:pPr>
        <w:pStyle w:val="a5"/>
        <w:numPr>
          <w:ilvl w:val="0"/>
          <w:numId w:val="2"/>
        </w:numPr>
        <w:tabs>
          <w:tab w:val="left" w:pos="410"/>
        </w:tabs>
        <w:ind w:left="102" w:right="145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записавшемуся</w:t>
      </w:r>
      <w:r>
        <w:rPr>
          <w:spacing w:val="8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10-15</w:t>
      </w:r>
      <w:r>
        <w:rPr>
          <w:spacing w:val="8"/>
          <w:sz w:val="24"/>
        </w:rPr>
        <w:t xml:space="preserve"> </w:t>
      </w:r>
      <w:r>
        <w:rPr>
          <w:sz w:val="24"/>
        </w:rPr>
        <w:t>минут</w:t>
      </w:r>
      <w:r>
        <w:rPr>
          <w:spacing w:val="8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для оформления необходимой</w:t>
      </w:r>
      <w:r>
        <w:rPr>
          <w:spacing w:val="1"/>
          <w:sz w:val="24"/>
        </w:rPr>
        <w:t xml:space="preserve"> </w:t>
      </w:r>
      <w:r w:rsidR="0012323F">
        <w:rPr>
          <w:sz w:val="24"/>
        </w:rPr>
        <w:t xml:space="preserve">медицинской </w:t>
      </w:r>
      <w:r>
        <w:rPr>
          <w:sz w:val="24"/>
        </w:rPr>
        <w:t>документации.</w:t>
      </w:r>
    </w:p>
    <w:p w14:paraId="20F77174" w14:textId="77777777" w:rsidR="00F359FB" w:rsidRDefault="00F359FB">
      <w:pPr>
        <w:pStyle w:val="a3"/>
        <w:ind w:left="0"/>
      </w:pPr>
    </w:p>
    <w:p w14:paraId="4FC83E44" w14:textId="77777777" w:rsidR="00F359FB" w:rsidRDefault="002B44B2">
      <w:pPr>
        <w:pStyle w:val="a5"/>
        <w:numPr>
          <w:ilvl w:val="0"/>
          <w:numId w:val="2"/>
        </w:numPr>
        <w:tabs>
          <w:tab w:val="left" w:pos="355"/>
        </w:tabs>
        <w:ind w:left="102" w:right="126" w:firstLine="0"/>
        <w:jc w:val="both"/>
        <w:rPr>
          <w:sz w:val="24"/>
        </w:rPr>
      </w:pPr>
      <w:r>
        <w:rPr>
          <w:sz w:val="24"/>
        </w:rPr>
        <w:t>После заполнения всех необходимых документов пациент идет на прием к 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 или производит запись на прием в нужное время. Пациент имеет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врача.</w:t>
      </w:r>
    </w:p>
    <w:p w14:paraId="50098959" w14:textId="77777777" w:rsidR="00F359FB" w:rsidRDefault="00F359FB">
      <w:pPr>
        <w:pStyle w:val="a3"/>
        <w:ind w:left="0"/>
      </w:pPr>
    </w:p>
    <w:p w14:paraId="18E70296" w14:textId="77777777" w:rsidR="00F359FB" w:rsidRDefault="002B44B2">
      <w:pPr>
        <w:pStyle w:val="a5"/>
        <w:numPr>
          <w:ilvl w:val="0"/>
          <w:numId w:val="2"/>
        </w:numPr>
        <w:tabs>
          <w:tab w:val="left" w:pos="450"/>
        </w:tabs>
        <w:ind w:left="102" w:right="148" w:firstLine="0"/>
        <w:rPr>
          <w:sz w:val="24"/>
        </w:rPr>
      </w:pPr>
      <w:r>
        <w:rPr>
          <w:sz w:val="24"/>
        </w:rPr>
        <w:t>Пациент</w:t>
      </w:r>
      <w:r>
        <w:rPr>
          <w:spacing w:val="46"/>
          <w:sz w:val="24"/>
        </w:rPr>
        <w:t xml:space="preserve"> </w:t>
      </w:r>
      <w:r>
        <w:rPr>
          <w:sz w:val="24"/>
        </w:rPr>
        <w:t>обслуживается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регистратуре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5"/>
          <w:sz w:val="24"/>
        </w:rPr>
        <w:t xml:space="preserve"> </w:t>
      </w:r>
      <w:r>
        <w:rPr>
          <w:sz w:val="24"/>
        </w:rPr>
        <w:t>очереди.</w:t>
      </w:r>
      <w:r>
        <w:rPr>
          <w:spacing w:val="46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8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обслуживание:</w:t>
      </w:r>
    </w:p>
    <w:p w14:paraId="715AF381" w14:textId="77777777" w:rsidR="00F359FB" w:rsidRDefault="002B44B2">
      <w:pPr>
        <w:pStyle w:val="a5"/>
        <w:numPr>
          <w:ilvl w:val="1"/>
          <w:numId w:val="2"/>
        </w:numPr>
        <w:tabs>
          <w:tab w:val="left" w:pos="487"/>
        </w:tabs>
        <w:spacing w:before="1"/>
        <w:ind w:left="486" w:hanging="145"/>
        <w:rPr>
          <w:sz w:val="24"/>
        </w:rPr>
      </w:pPr>
      <w:r>
        <w:rPr>
          <w:sz w:val="24"/>
        </w:rPr>
        <w:t>ветераны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войны;</w:t>
      </w:r>
    </w:p>
    <w:p w14:paraId="493C92D9" w14:textId="77777777" w:rsidR="00F359FB" w:rsidRDefault="002B44B2">
      <w:pPr>
        <w:pStyle w:val="a5"/>
        <w:numPr>
          <w:ilvl w:val="1"/>
          <w:numId w:val="2"/>
        </w:numPr>
        <w:tabs>
          <w:tab w:val="left" w:pos="487"/>
        </w:tabs>
        <w:ind w:left="486" w:hanging="145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4"/>
          <w:sz w:val="24"/>
        </w:rPr>
        <w:t xml:space="preserve"> </w:t>
      </w:r>
      <w:r>
        <w:rPr>
          <w:sz w:val="24"/>
        </w:rPr>
        <w:t>(умерших)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6"/>
          <w:sz w:val="24"/>
        </w:rPr>
        <w:t xml:space="preserve"> </w:t>
      </w:r>
      <w:r>
        <w:rPr>
          <w:sz w:val="24"/>
        </w:rPr>
        <w:t>войны;</w:t>
      </w:r>
    </w:p>
    <w:p w14:paraId="33DA79C1" w14:textId="77777777" w:rsidR="00F359FB" w:rsidRDefault="002B44B2">
      <w:pPr>
        <w:pStyle w:val="a5"/>
        <w:numPr>
          <w:ilvl w:val="1"/>
          <w:numId w:val="2"/>
        </w:numPr>
        <w:tabs>
          <w:tab w:val="left" w:pos="491"/>
        </w:tabs>
        <w:ind w:left="490" w:hanging="149"/>
        <w:rPr>
          <w:sz w:val="24"/>
        </w:rPr>
      </w:pP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ветераны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14:paraId="5F7DC2AB" w14:textId="77777777" w:rsidR="00F359FB" w:rsidRDefault="002B44B2" w:rsidP="002853A6">
      <w:pPr>
        <w:pStyle w:val="a5"/>
        <w:numPr>
          <w:ilvl w:val="1"/>
          <w:numId w:val="2"/>
        </w:numPr>
        <w:tabs>
          <w:tab w:val="left" w:pos="567"/>
          <w:tab w:val="left" w:pos="1928"/>
          <w:tab w:val="left" w:pos="3371"/>
          <w:tab w:val="left" w:pos="4876"/>
          <w:tab w:val="left" w:pos="6297"/>
          <w:tab w:val="left" w:pos="6753"/>
          <w:tab w:val="left" w:pos="8592"/>
        </w:tabs>
        <w:ind w:right="151" w:firstLine="240"/>
        <w:rPr>
          <w:sz w:val="24"/>
        </w:rPr>
      </w:pPr>
      <w:r>
        <w:rPr>
          <w:sz w:val="24"/>
        </w:rPr>
        <w:t>участники</w:t>
      </w:r>
      <w:r>
        <w:rPr>
          <w:sz w:val="24"/>
        </w:rPr>
        <w:tab/>
        <w:t>ликвидации</w:t>
      </w:r>
      <w:r>
        <w:rPr>
          <w:sz w:val="24"/>
        </w:rPr>
        <w:tab/>
        <w:t>последствий</w:t>
      </w:r>
      <w:r>
        <w:rPr>
          <w:sz w:val="24"/>
        </w:rPr>
        <w:tab/>
        <w:t>катастрофы</w:t>
      </w:r>
      <w:r>
        <w:rPr>
          <w:sz w:val="24"/>
        </w:rPr>
        <w:tab/>
        <w:t>на</w:t>
      </w:r>
      <w:r>
        <w:rPr>
          <w:sz w:val="24"/>
        </w:rPr>
        <w:tab/>
        <w:t>Чернобыльской</w:t>
      </w:r>
      <w:r>
        <w:rPr>
          <w:sz w:val="24"/>
        </w:rPr>
        <w:tab/>
      </w:r>
      <w:r>
        <w:rPr>
          <w:spacing w:val="-1"/>
          <w:sz w:val="24"/>
        </w:rPr>
        <w:t>атомной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электростанции;</w:t>
      </w:r>
    </w:p>
    <w:p w14:paraId="76A206FD" w14:textId="77777777" w:rsidR="00F359FB" w:rsidRDefault="002B44B2">
      <w:pPr>
        <w:pStyle w:val="a5"/>
        <w:numPr>
          <w:ilvl w:val="1"/>
          <w:numId w:val="2"/>
        </w:numPr>
        <w:tabs>
          <w:tab w:val="left" w:pos="568"/>
        </w:tabs>
        <w:ind w:right="146" w:firstLine="240"/>
        <w:rPr>
          <w:sz w:val="24"/>
        </w:rPr>
      </w:pPr>
      <w:r>
        <w:rPr>
          <w:sz w:val="24"/>
        </w:rPr>
        <w:t>граждане,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перенесшие</w:t>
      </w:r>
      <w:r>
        <w:rPr>
          <w:spacing w:val="19"/>
          <w:sz w:val="24"/>
        </w:rPr>
        <w:t xml:space="preserve"> </w:t>
      </w:r>
      <w:r>
        <w:rPr>
          <w:sz w:val="24"/>
        </w:rPr>
        <w:t>лучевую</w:t>
      </w:r>
      <w:r>
        <w:rPr>
          <w:spacing w:val="20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6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инвалиды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катастрофы;</w:t>
      </w:r>
    </w:p>
    <w:p w14:paraId="40F31531" w14:textId="77777777" w:rsidR="00F359FB" w:rsidRDefault="002B44B2">
      <w:pPr>
        <w:pStyle w:val="a5"/>
        <w:numPr>
          <w:ilvl w:val="1"/>
          <w:numId w:val="2"/>
        </w:numPr>
        <w:tabs>
          <w:tab w:val="left" w:pos="427"/>
        </w:tabs>
        <w:ind w:left="426" w:hanging="145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 граждан.</w:t>
      </w:r>
    </w:p>
    <w:p w14:paraId="4880C740" w14:textId="77777777" w:rsidR="00F359FB" w:rsidRDefault="00F359FB">
      <w:pPr>
        <w:rPr>
          <w:sz w:val="24"/>
        </w:rPr>
        <w:sectPr w:rsidR="00F359FB">
          <w:type w:val="continuous"/>
          <w:pgSz w:w="11910" w:h="16840"/>
          <w:pgMar w:top="1320" w:right="700" w:bottom="280" w:left="1600" w:header="720" w:footer="720" w:gutter="0"/>
          <w:cols w:space="720"/>
        </w:sectPr>
      </w:pPr>
    </w:p>
    <w:p w14:paraId="0F68C2E9" w14:textId="77777777" w:rsidR="00F359FB" w:rsidRDefault="002B44B2">
      <w:pPr>
        <w:pStyle w:val="a3"/>
        <w:spacing w:before="73"/>
        <w:ind w:right="122"/>
        <w:jc w:val="both"/>
      </w:pPr>
      <w:r>
        <w:lastRenderedPageBreak/>
        <w:t>Указанные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6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врача-специалиста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свободного времени</w:t>
      </w:r>
      <w:r>
        <w:rPr>
          <w:spacing w:val="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необходимого специалиста.</w:t>
      </w:r>
    </w:p>
    <w:p w14:paraId="410A2442" w14:textId="77777777" w:rsidR="00F359FB" w:rsidRDefault="00F359FB">
      <w:pPr>
        <w:pStyle w:val="a3"/>
        <w:spacing w:before="1"/>
        <w:ind w:left="0"/>
      </w:pPr>
    </w:p>
    <w:p w14:paraId="3D1DD9FC" w14:textId="77777777" w:rsidR="00F359FB" w:rsidRDefault="002B44B2">
      <w:pPr>
        <w:pStyle w:val="a5"/>
        <w:numPr>
          <w:ilvl w:val="0"/>
          <w:numId w:val="2"/>
        </w:numPr>
        <w:tabs>
          <w:tab w:val="left" w:pos="284"/>
        </w:tabs>
        <w:ind w:left="102" w:right="128" w:firstLine="0"/>
        <w:jc w:val="both"/>
        <w:rPr>
          <w:sz w:val="24"/>
        </w:rPr>
      </w:pPr>
      <w:r>
        <w:rPr>
          <w:sz w:val="24"/>
        </w:rPr>
        <w:t>Время приёма должно совпадать с назначенным пациенту временем,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 больному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клиники.</w:t>
      </w:r>
    </w:p>
    <w:p w14:paraId="3D406280" w14:textId="77777777" w:rsidR="00F359FB" w:rsidRDefault="00F359FB">
      <w:pPr>
        <w:pStyle w:val="a3"/>
        <w:ind w:left="0"/>
      </w:pPr>
    </w:p>
    <w:p w14:paraId="6A0FAD0D" w14:textId="77777777" w:rsidR="00F359FB" w:rsidRDefault="002B44B2">
      <w:pPr>
        <w:pStyle w:val="a5"/>
        <w:numPr>
          <w:ilvl w:val="0"/>
          <w:numId w:val="2"/>
        </w:numPr>
        <w:tabs>
          <w:tab w:val="left" w:pos="407"/>
        </w:tabs>
        <w:ind w:left="102" w:right="127" w:firstLine="0"/>
        <w:jc w:val="both"/>
        <w:rPr>
          <w:sz w:val="24"/>
        </w:rPr>
      </w:pPr>
      <w:r>
        <w:rPr>
          <w:sz w:val="24"/>
        </w:rPr>
        <w:t>Плановая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записи. Возможно ожидание приема. Время ожидания не должно превышать 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минут с момента, назначенного пациенту, за исключением случаев, когда 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экстренной/неотложной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пациенту.</w:t>
      </w:r>
    </w:p>
    <w:p w14:paraId="766EC2C8" w14:textId="77777777" w:rsidR="00F359FB" w:rsidRDefault="00F359FB">
      <w:pPr>
        <w:pStyle w:val="a3"/>
        <w:spacing w:before="9"/>
        <w:ind w:left="0"/>
        <w:rPr>
          <w:sz w:val="23"/>
        </w:rPr>
      </w:pPr>
    </w:p>
    <w:p w14:paraId="1233648D" w14:textId="77777777" w:rsidR="00F359FB" w:rsidRDefault="002B44B2">
      <w:pPr>
        <w:pStyle w:val="a5"/>
        <w:numPr>
          <w:ilvl w:val="0"/>
          <w:numId w:val="2"/>
        </w:numPr>
        <w:tabs>
          <w:tab w:val="left" w:pos="352"/>
        </w:tabs>
        <w:ind w:left="102" w:right="123" w:firstLine="0"/>
        <w:jc w:val="both"/>
        <w:rPr>
          <w:sz w:val="24"/>
        </w:rPr>
      </w:pPr>
      <w:r>
        <w:rPr>
          <w:sz w:val="24"/>
        </w:rPr>
        <w:t>Неотложная медицинская помощь лицам, обратившимся в медицинскую организацию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администратором безотлагательно.</w:t>
      </w:r>
    </w:p>
    <w:p w14:paraId="58A52C4B" w14:textId="77777777" w:rsidR="00F359FB" w:rsidRDefault="00F359FB">
      <w:pPr>
        <w:pStyle w:val="a3"/>
        <w:spacing w:before="1"/>
        <w:ind w:left="0"/>
      </w:pPr>
    </w:p>
    <w:p w14:paraId="53A1267E" w14:textId="77777777" w:rsidR="00F359FB" w:rsidRDefault="002B44B2">
      <w:pPr>
        <w:pStyle w:val="a5"/>
        <w:numPr>
          <w:ilvl w:val="0"/>
          <w:numId w:val="2"/>
        </w:numPr>
        <w:tabs>
          <w:tab w:val="left" w:pos="404"/>
        </w:tabs>
        <w:ind w:left="102" w:right="151" w:firstLine="0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14:paraId="684E832B" w14:textId="77777777" w:rsidR="00F359FB" w:rsidRDefault="00F359FB">
      <w:pPr>
        <w:pStyle w:val="a3"/>
        <w:ind w:left="0"/>
      </w:pPr>
    </w:p>
    <w:p w14:paraId="270AE8D5" w14:textId="77777777" w:rsidR="00F359FB" w:rsidRDefault="002B44B2" w:rsidP="00C040CA">
      <w:pPr>
        <w:pStyle w:val="a5"/>
        <w:numPr>
          <w:ilvl w:val="0"/>
          <w:numId w:val="2"/>
        </w:numPr>
        <w:tabs>
          <w:tab w:val="left" w:pos="464"/>
        </w:tabs>
        <w:ind w:left="102" w:right="147" w:firstLine="40"/>
        <w:jc w:val="both"/>
        <w:rPr>
          <w:sz w:val="24"/>
        </w:rPr>
      </w:pP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стоматологии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 лечащим врачом.</w:t>
      </w:r>
    </w:p>
    <w:p w14:paraId="6892EF8B" w14:textId="77777777" w:rsidR="00F359FB" w:rsidRPr="002B44B2" w:rsidRDefault="00F359FB" w:rsidP="002B44B2">
      <w:pPr>
        <w:pStyle w:val="a3"/>
        <w:tabs>
          <w:tab w:val="left" w:pos="567"/>
        </w:tabs>
        <w:ind w:left="142"/>
      </w:pPr>
    </w:p>
    <w:p w14:paraId="67FCA23A" w14:textId="77777777" w:rsidR="00C040CA" w:rsidRDefault="00C040CA" w:rsidP="002B44B2">
      <w:pPr>
        <w:pStyle w:val="a5"/>
        <w:numPr>
          <w:ilvl w:val="0"/>
          <w:numId w:val="2"/>
        </w:numPr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2B44B2">
        <w:rPr>
          <w:sz w:val="24"/>
          <w:szCs w:val="24"/>
        </w:rPr>
        <w:t xml:space="preserve">При опоздании более, чем на 10 минут прием пациента может не состояться. Если опоздания регулярны (более 2-ух раз), запись Пациента на прием будет возможна только «день в день» (в день обращения при наличии свободного времени у доктора). </w:t>
      </w:r>
    </w:p>
    <w:p w14:paraId="61E87923" w14:textId="77777777" w:rsidR="002B44B2" w:rsidRPr="002B44B2" w:rsidRDefault="002B44B2" w:rsidP="002B44B2">
      <w:pPr>
        <w:pStyle w:val="a5"/>
        <w:rPr>
          <w:sz w:val="24"/>
          <w:szCs w:val="24"/>
        </w:rPr>
      </w:pPr>
    </w:p>
    <w:p w14:paraId="2E7C2D66" w14:textId="77777777" w:rsidR="002B44B2" w:rsidRPr="002B44B2" w:rsidRDefault="002B44B2" w:rsidP="002B44B2">
      <w:pPr>
        <w:pStyle w:val="a5"/>
        <w:tabs>
          <w:tab w:val="left" w:pos="567"/>
        </w:tabs>
        <w:ind w:left="142"/>
        <w:jc w:val="both"/>
        <w:rPr>
          <w:sz w:val="24"/>
          <w:szCs w:val="24"/>
        </w:rPr>
      </w:pPr>
    </w:p>
    <w:p w14:paraId="6CE67B4B" w14:textId="77777777" w:rsidR="00C040CA" w:rsidRPr="002B44B2" w:rsidRDefault="00C040CA" w:rsidP="002B44B2">
      <w:pPr>
        <w:pStyle w:val="a5"/>
        <w:numPr>
          <w:ilvl w:val="0"/>
          <w:numId w:val="2"/>
        </w:numPr>
        <w:tabs>
          <w:tab w:val="left" w:pos="567"/>
        </w:tabs>
        <w:adjustRightInd w:val="0"/>
        <w:ind w:left="142" w:firstLine="0"/>
        <w:jc w:val="both"/>
        <w:rPr>
          <w:sz w:val="24"/>
          <w:szCs w:val="24"/>
        </w:rPr>
      </w:pPr>
      <w:r w:rsidRPr="002B44B2">
        <w:rPr>
          <w:kern w:val="1"/>
          <w:sz w:val="24"/>
          <w:szCs w:val="24"/>
        </w:rPr>
        <w:t xml:space="preserve">Время явки пациента на прием оговаривается и согласовывается с пациентом каждый раз. Согласование даты и </w:t>
      </w:r>
      <w:r w:rsidRPr="002B44B2">
        <w:rPr>
          <w:spacing w:val="-2"/>
          <w:kern w:val="1"/>
          <w:sz w:val="24"/>
          <w:szCs w:val="24"/>
        </w:rPr>
        <w:t>времени явки пациента на прием может осуществляться в устной или письменной форме с администратором клиники по телефону или лично.</w:t>
      </w:r>
    </w:p>
    <w:p w14:paraId="6114D2E5" w14:textId="77777777" w:rsidR="002B44B2" w:rsidRPr="002B44B2" w:rsidRDefault="002B44B2" w:rsidP="002B44B2">
      <w:pPr>
        <w:pStyle w:val="a5"/>
        <w:tabs>
          <w:tab w:val="left" w:pos="567"/>
        </w:tabs>
        <w:adjustRightInd w:val="0"/>
        <w:ind w:left="142"/>
        <w:jc w:val="both"/>
        <w:rPr>
          <w:sz w:val="24"/>
          <w:szCs w:val="24"/>
        </w:rPr>
      </w:pPr>
    </w:p>
    <w:p w14:paraId="76EB95B2" w14:textId="77777777" w:rsidR="00F359FB" w:rsidRDefault="00C040CA" w:rsidP="002B44B2">
      <w:pPr>
        <w:pStyle w:val="1"/>
        <w:numPr>
          <w:ilvl w:val="0"/>
          <w:numId w:val="2"/>
        </w:numPr>
        <w:tabs>
          <w:tab w:val="left" w:pos="472"/>
          <w:tab w:val="left" w:pos="567"/>
        </w:tabs>
        <w:ind w:left="142" w:right="156" w:firstLine="0"/>
        <w:jc w:val="both"/>
        <w:rPr>
          <w:rFonts w:ascii="Times New Roman" w:hAnsi="Times New Roman"/>
          <w:szCs w:val="24"/>
        </w:rPr>
      </w:pPr>
      <w:r w:rsidRPr="002B44B2">
        <w:rPr>
          <w:rFonts w:ascii="Times New Roman" w:hAnsi="Times New Roman"/>
          <w:szCs w:val="24"/>
        </w:rPr>
        <w:t xml:space="preserve">Если пациент не может прийти в назначенное время, он должен заранее предупредить об этом администратора. Если пациент вынужден отменить свой визит, необходимо сообщить об этом не позднее, чем за 24 часа до приема. Накануне визита </w:t>
      </w:r>
      <w:r w:rsidR="00D367D0" w:rsidRPr="002B44B2">
        <w:rPr>
          <w:rFonts w:ascii="Times New Roman" w:hAnsi="Times New Roman"/>
          <w:szCs w:val="24"/>
        </w:rPr>
        <w:t>Клиника</w:t>
      </w:r>
      <w:r w:rsidRPr="002B44B2">
        <w:rPr>
          <w:rFonts w:ascii="Times New Roman" w:hAnsi="Times New Roman"/>
          <w:szCs w:val="24"/>
        </w:rPr>
        <w:t xml:space="preserve"> связывается с Пациентом, чтобы подтвердить дату и время визита. Либо </w:t>
      </w:r>
      <w:r w:rsidR="00D367D0" w:rsidRPr="002B44B2">
        <w:rPr>
          <w:rFonts w:ascii="Times New Roman" w:hAnsi="Times New Roman"/>
          <w:szCs w:val="24"/>
        </w:rPr>
        <w:t>п</w:t>
      </w:r>
      <w:r w:rsidRPr="002B44B2">
        <w:rPr>
          <w:rFonts w:ascii="Times New Roman" w:hAnsi="Times New Roman"/>
          <w:szCs w:val="24"/>
        </w:rPr>
        <w:t xml:space="preserve">ациенту может быть направлено смс уведомление с напоминанием (при согласии на смс рассылку). В случае отмены визита со стороны </w:t>
      </w:r>
      <w:r w:rsidR="00D367D0" w:rsidRPr="002B44B2">
        <w:rPr>
          <w:rFonts w:ascii="Times New Roman" w:hAnsi="Times New Roman"/>
          <w:szCs w:val="24"/>
        </w:rPr>
        <w:t>п</w:t>
      </w:r>
      <w:r w:rsidRPr="002B44B2">
        <w:rPr>
          <w:rFonts w:ascii="Times New Roman" w:hAnsi="Times New Roman"/>
          <w:szCs w:val="24"/>
        </w:rPr>
        <w:t xml:space="preserve">ациента менее чем за 24 часа или неявки в день визита без предупреждения, </w:t>
      </w:r>
      <w:r w:rsidR="00D367D0" w:rsidRPr="002B44B2">
        <w:rPr>
          <w:rFonts w:ascii="Times New Roman" w:hAnsi="Times New Roman"/>
          <w:szCs w:val="24"/>
        </w:rPr>
        <w:t>Клиника</w:t>
      </w:r>
      <w:r w:rsidRPr="002B44B2">
        <w:rPr>
          <w:rFonts w:ascii="Times New Roman" w:hAnsi="Times New Roman"/>
          <w:szCs w:val="24"/>
        </w:rPr>
        <w:t xml:space="preserve"> оставляет за собой право предлагать </w:t>
      </w:r>
      <w:r w:rsidR="00D367D0" w:rsidRPr="002B44B2">
        <w:rPr>
          <w:rFonts w:ascii="Times New Roman" w:hAnsi="Times New Roman"/>
          <w:szCs w:val="24"/>
        </w:rPr>
        <w:t>п</w:t>
      </w:r>
      <w:r w:rsidRPr="002B44B2">
        <w:rPr>
          <w:rFonts w:ascii="Times New Roman" w:hAnsi="Times New Roman"/>
          <w:szCs w:val="24"/>
        </w:rPr>
        <w:t>ациенту следующие приемы «день в день» (в день обращения при наличии свободного времени у доктора).</w:t>
      </w:r>
    </w:p>
    <w:p w14:paraId="46DACD31" w14:textId="77777777" w:rsidR="002B44B2" w:rsidRDefault="002B44B2" w:rsidP="002B44B2">
      <w:pPr>
        <w:pStyle w:val="a5"/>
        <w:rPr>
          <w:szCs w:val="24"/>
        </w:rPr>
      </w:pPr>
    </w:p>
    <w:p w14:paraId="52FEB0A2" w14:textId="77777777" w:rsidR="002B44B2" w:rsidRPr="002B44B2" w:rsidRDefault="002B44B2" w:rsidP="002B44B2">
      <w:pPr>
        <w:pStyle w:val="1"/>
        <w:tabs>
          <w:tab w:val="left" w:pos="472"/>
          <w:tab w:val="left" w:pos="567"/>
        </w:tabs>
        <w:ind w:left="142" w:right="156" w:firstLine="0"/>
        <w:jc w:val="left"/>
        <w:rPr>
          <w:rFonts w:ascii="Times New Roman" w:hAnsi="Times New Roman"/>
          <w:szCs w:val="24"/>
        </w:rPr>
      </w:pPr>
    </w:p>
    <w:p w14:paraId="0FCB1CE8" w14:textId="77777777" w:rsidR="00D367D0" w:rsidRPr="002B44B2" w:rsidRDefault="00D367D0" w:rsidP="002B44B2">
      <w:pPr>
        <w:pStyle w:val="a5"/>
        <w:numPr>
          <w:ilvl w:val="0"/>
          <w:numId w:val="2"/>
        </w:numPr>
        <w:tabs>
          <w:tab w:val="left" w:pos="567"/>
        </w:tabs>
        <w:adjustRightInd w:val="0"/>
        <w:ind w:left="142" w:firstLine="0"/>
        <w:jc w:val="both"/>
        <w:rPr>
          <w:sz w:val="24"/>
          <w:szCs w:val="24"/>
        </w:rPr>
      </w:pPr>
      <w:r w:rsidRPr="002B44B2">
        <w:rPr>
          <w:sz w:val="24"/>
          <w:szCs w:val="24"/>
        </w:rPr>
        <w:t xml:space="preserve">Прием пациента осуществляется в медицинском кабинете, куда пациент проходит в сопровождении сотрудника Клиники. В кабинете врача запрещается пользоваться сотовыми телефонами. </w:t>
      </w:r>
    </w:p>
    <w:p w14:paraId="7E20B2E4" w14:textId="77777777" w:rsidR="00D367D0" w:rsidRDefault="00D367D0" w:rsidP="002B44B2">
      <w:pPr>
        <w:pStyle w:val="a5"/>
        <w:tabs>
          <w:tab w:val="left" w:pos="567"/>
        </w:tabs>
        <w:adjustRightInd w:val="0"/>
        <w:ind w:left="142"/>
        <w:jc w:val="both"/>
        <w:rPr>
          <w:sz w:val="24"/>
          <w:szCs w:val="24"/>
        </w:rPr>
      </w:pPr>
      <w:r w:rsidRPr="002B44B2">
        <w:rPr>
          <w:sz w:val="24"/>
          <w:szCs w:val="24"/>
        </w:rPr>
        <w:t xml:space="preserve">Фото, видеосъемка, запись на диктофон во время приема возможны после согласования с лечащим врачом и ассистентом и получения письменного согласия медицинских работников на обработку их персональных данных (в соответствии с Федеральным законом от 27.07.2006 </w:t>
      </w:r>
      <w:r w:rsidR="002B44B2">
        <w:rPr>
          <w:sz w:val="24"/>
          <w:szCs w:val="24"/>
        </w:rPr>
        <w:t>№</w:t>
      </w:r>
      <w:r w:rsidRPr="002B44B2">
        <w:rPr>
          <w:sz w:val="24"/>
          <w:szCs w:val="24"/>
        </w:rPr>
        <w:t>152-ФЗ "О персональных данных").</w:t>
      </w:r>
    </w:p>
    <w:p w14:paraId="477BC106" w14:textId="77777777" w:rsidR="002B44B2" w:rsidRPr="002B44B2" w:rsidRDefault="002B44B2" w:rsidP="002B44B2">
      <w:pPr>
        <w:pStyle w:val="a5"/>
        <w:tabs>
          <w:tab w:val="left" w:pos="567"/>
        </w:tabs>
        <w:adjustRightInd w:val="0"/>
        <w:ind w:left="142"/>
        <w:jc w:val="both"/>
        <w:rPr>
          <w:sz w:val="24"/>
          <w:szCs w:val="24"/>
        </w:rPr>
      </w:pPr>
    </w:p>
    <w:p w14:paraId="71A8E81B" w14:textId="77777777" w:rsidR="00D367D0" w:rsidRDefault="00D367D0" w:rsidP="002B44B2">
      <w:pPr>
        <w:pStyle w:val="a5"/>
        <w:numPr>
          <w:ilvl w:val="0"/>
          <w:numId w:val="2"/>
        </w:numPr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2B44B2">
        <w:rPr>
          <w:sz w:val="24"/>
          <w:szCs w:val="24"/>
        </w:rPr>
        <w:t>Фото или видеосъемка на территории и в помещениях Клиники возможны только после согласования и получения письменного согласия администрации Клиники.</w:t>
      </w:r>
    </w:p>
    <w:p w14:paraId="77DD4758" w14:textId="77777777" w:rsidR="002B44B2" w:rsidRPr="002B44B2" w:rsidRDefault="002B44B2" w:rsidP="002B44B2">
      <w:pPr>
        <w:pStyle w:val="a5"/>
        <w:tabs>
          <w:tab w:val="left" w:pos="567"/>
        </w:tabs>
        <w:ind w:left="142"/>
        <w:jc w:val="both"/>
        <w:rPr>
          <w:sz w:val="24"/>
          <w:szCs w:val="24"/>
        </w:rPr>
      </w:pPr>
    </w:p>
    <w:p w14:paraId="7F06FEC4" w14:textId="77777777" w:rsidR="00D367D0" w:rsidRDefault="00D367D0" w:rsidP="002B44B2">
      <w:pPr>
        <w:pStyle w:val="a5"/>
        <w:numPr>
          <w:ilvl w:val="0"/>
          <w:numId w:val="2"/>
        </w:numPr>
        <w:tabs>
          <w:tab w:val="left" w:pos="567"/>
        </w:tabs>
        <w:adjustRightInd w:val="0"/>
        <w:ind w:left="142" w:firstLine="0"/>
        <w:jc w:val="both"/>
        <w:rPr>
          <w:sz w:val="24"/>
          <w:szCs w:val="24"/>
        </w:rPr>
      </w:pPr>
      <w:r w:rsidRPr="002B44B2">
        <w:rPr>
          <w:sz w:val="24"/>
          <w:szCs w:val="24"/>
        </w:rPr>
        <w:t xml:space="preserve">Нахождение в кабинете лиц, сопровождающих пациента, допускается с разрешения лечащего врача, при условии выполнения всех его указаний и правил </w:t>
      </w:r>
      <w:proofErr w:type="spellStart"/>
      <w:proofErr w:type="gramStart"/>
      <w:r w:rsidRPr="002B44B2">
        <w:rPr>
          <w:sz w:val="24"/>
          <w:szCs w:val="24"/>
        </w:rPr>
        <w:t>сан.эпид</w:t>
      </w:r>
      <w:proofErr w:type="spellEnd"/>
      <w:proofErr w:type="gramEnd"/>
      <w:r w:rsidRPr="002B44B2">
        <w:rPr>
          <w:sz w:val="24"/>
          <w:szCs w:val="24"/>
        </w:rPr>
        <w:t xml:space="preserve"> режима. </w:t>
      </w:r>
    </w:p>
    <w:p w14:paraId="4A689286" w14:textId="77777777" w:rsidR="002B44B2" w:rsidRPr="002B44B2" w:rsidRDefault="002B44B2" w:rsidP="002B44B2">
      <w:pPr>
        <w:pStyle w:val="a5"/>
        <w:rPr>
          <w:sz w:val="24"/>
          <w:szCs w:val="24"/>
        </w:rPr>
      </w:pPr>
    </w:p>
    <w:p w14:paraId="28C9F91F" w14:textId="77777777" w:rsidR="002B44B2" w:rsidRPr="002B44B2" w:rsidRDefault="002B44B2" w:rsidP="002B44B2">
      <w:pPr>
        <w:pStyle w:val="a5"/>
        <w:tabs>
          <w:tab w:val="left" w:pos="567"/>
        </w:tabs>
        <w:adjustRightInd w:val="0"/>
        <w:ind w:left="142"/>
        <w:jc w:val="both"/>
        <w:rPr>
          <w:sz w:val="24"/>
          <w:szCs w:val="24"/>
        </w:rPr>
      </w:pPr>
    </w:p>
    <w:p w14:paraId="6766D6F4" w14:textId="77777777" w:rsidR="00D367D0" w:rsidRDefault="00D367D0" w:rsidP="002B44B2">
      <w:pPr>
        <w:pStyle w:val="a5"/>
        <w:numPr>
          <w:ilvl w:val="0"/>
          <w:numId w:val="2"/>
        </w:numPr>
        <w:tabs>
          <w:tab w:val="left" w:pos="567"/>
        </w:tabs>
        <w:adjustRightInd w:val="0"/>
        <w:ind w:left="142" w:firstLine="0"/>
        <w:jc w:val="both"/>
        <w:rPr>
          <w:sz w:val="24"/>
          <w:szCs w:val="24"/>
        </w:rPr>
      </w:pPr>
      <w:r w:rsidRPr="002B44B2">
        <w:rPr>
          <w:sz w:val="24"/>
          <w:szCs w:val="24"/>
        </w:rPr>
        <w:t>Во время первичного осмотра и консультации, врач проводит диагностичес</w:t>
      </w:r>
      <w:r w:rsidR="002B44B2">
        <w:rPr>
          <w:sz w:val="24"/>
          <w:szCs w:val="24"/>
        </w:rPr>
        <w:t>кое</w:t>
      </w:r>
      <w:r w:rsidRPr="002B44B2">
        <w:rPr>
          <w:sz w:val="24"/>
          <w:szCs w:val="24"/>
        </w:rPr>
        <w:t xml:space="preserve">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14:paraId="6F512D6C" w14:textId="77777777" w:rsidR="002B44B2" w:rsidRPr="002B44B2" w:rsidRDefault="002B44B2" w:rsidP="002B44B2">
      <w:pPr>
        <w:pStyle w:val="a5"/>
        <w:tabs>
          <w:tab w:val="left" w:pos="567"/>
        </w:tabs>
        <w:adjustRightInd w:val="0"/>
        <w:ind w:left="142"/>
        <w:jc w:val="both"/>
        <w:rPr>
          <w:sz w:val="24"/>
          <w:szCs w:val="24"/>
        </w:rPr>
      </w:pPr>
    </w:p>
    <w:p w14:paraId="18487FD3" w14:textId="77777777" w:rsidR="00D367D0" w:rsidRPr="002B44B2" w:rsidRDefault="00D367D0" w:rsidP="002B44B2">
      <w:pPr>
        <w:pStyle w:val="a5"/>
        <w:numPr>
          <w:ilvl w:val="0"/>
          <w:numId w:val="2"/>
        </w:numPr>
        <w:tabs>
          <w:tab w:val="left" w:pos="567"/>
        </w:tabs>
        <w:adjustRightInd w:val="0"/>
        <w:ind w:left="142" w:firstLine="0"/>
        <w:jc w:val="both"/>
        <w:rPr>
          <w:sz w:val="24"/>
          <w:szCs w:val="24"/>
        </w:rPr>
      </w:pPr>
      <w:r w:rsidRPr="002B44B2">
        <w:rPr>
          <w:sz w:val="24"/>
          <w:szCs w:val="24"/>
        </w:rPr>
        <w:t xml:space="preserve">Виды диагностического обследования </w:t>
      </w:r>
      <w:r w:rsidRPr="002B44B2">
        <w:rPr>
          <w:bCs/>
          <w:sz w:val="24"/>
          <w:szCs w:val="24"/>
        </w:rPr>
        <w:t>рекомендуются пациенту индивидуально, исходя из объективного состояния здоровья пациента на момент оказания услуги. Отказ пациента 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недостижения положительного результата лежит на Пациенте.</w:t>
      </w:r>
    </w:p>
    <w:p w14:paraId="305C713C" w14:textId="77777777" w:rsidR="002B44B2" w:rsidRPr="002B44B2" w:rsidRDefault="002B44B2" w:rsidP="002B44B2">
      <w:pPr>
        <w:pStyle w:val="a5"/>
        <w:rPr>
          <w:sz w:val="24"/>
          <w:szCs w:val="24"/>
        </w:rPr>
      </w:pPr>
    </w:p>
    <w:p w14:paraId="6570CB62" w14:textId="77777777" w:rsidR="002B44B2" w:rsidRPr="002B44B2" w:rsidRDefault="002B44B2" w:rsidP="002B44B2">
      <w:pPr>
        <w:pStyle w:val="a5"/>
        <w:tabs>
          <w:tab w:val="left" w:pos="567"/>
        </w:tabs>
        <w:adjustRightInd w:val="0"/>
        <w:ind w:left="142"/>
        <w:jc w:val="both"/>
        <w:rPr>
          <w:sz w:val="24"/>
          <w:szCs w:val="24"/>
        </w:rPr>
      </w:pPr>
    </w:p>
    <w:p w14:paraId="33375E78" w14:textId="77777777" w:rsidR="00D367D0" w:rsidRDefault="00D367D0" w:rsidP="002B44B2">
      <w:pPr>
        <w:pStyle w:val="a5"/>
        <w:numPr>
          <w:ilvl w:val="0"/>
          <w:numId w:val="2"/>
        </w:numPr>
        <w:tabs>
          <w:tab w:val="left" w:pos="567"/>
        </w:tabs>
        <w:adjustRightInd w:val="0"/>
        <w:ind w:left="142" w:firstLine="0"/>
        <w:jc w:val="both"/>
        <w:rPr>
          <w:sz w:val="24"/>
          <w:szCs w:val="24"/>
        </w:rPr>
      </w:pPr>
      <w:r w:rsidRPr="002B44B2">
        <w:rPr>
          <w:sz w:val="24"/>
          <w:szCs w:val="24"/>
        </w:rPr>
        <w:t>В ходе консультации и осмотра пациента диагноз, установленный в результате обследования, является предварительным,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на момент оказания услуги и отражаются в медицинской документации.</w:t>
      </w:r>
    </w:p>
    <w:p w14:paraId="6E3002B3" w14:textId="77777777" w:rsidR="002B44B2" w:rsidRPr="002B44B2" w:rsidRDefault="002B44B2" w:rsidP="002B44B2">
      <w:pPr>
        <w:pStyle w:val="a5"/>
        <w:tabs>
          <w:tab w:val="left" w:pos="567"/>
        </w:tabs>
        <w:adjustRightInd w:val="0"/>
        <w:ind w:left="142"/>
        <w:jc w:val="both"/>
        <w:rPr>
          <w:sz w:val="24"/>
          <w:szCs w:val="24"/>
        </w:rPr>
      </w:pPr>
    </w:p>
    <w:p w14:paraId="42E47674" w14:textId="77777777" w:rsidR="00D367D0" w:rsidRPr="002B44B2" w:rsidRDefault="00D367D0" w:rsidP="002B44B2">
      <w:pPr>
        <w:pStyle w:val="a5"/>
        <w:numPr>
          <w:ilvl w:val="0"/>
          <w:numId w:val="2"/>
        </w:numPr>
        <w:tabs>
          <w:tab w:val="left" w:pos="567"/>
        </w:tabs>
        <w:adjustRightInd w:val="0"/>
        <w:ind w:left="142" w:firstLine="0"/>
        <w:jc w:val="both"/>
        <w:rPr>
          <w:sz w:val="24"/>
          <w:szCs w:val="24"/>
        </w:rPr>
      </w:pPr>
      <w:r w:rsidRPr="002B44B2">
        <w:rPr>
          <w:sz w:val="24"/>
          <w:szCs w:val="24"/>
        </w:rPr>
        <w:t>В случае отказа пациента от выполнения рекомендованного плана лечения, врач, по просьбе пациента, в случае наличия возможности, предлагает альтернативные варианты лечения и разъясняет их последствия. Дальнейшее лечение осуществляется по согласованному сторонами плану лечения.</w:t>
      </w:r>
    </w:p>
    <w:p w14:paraId="51A1097F" w14:textId="77777777" w:rsidR="00D367D0" w:rsidRDefault="00D367D0" w:rsidP="00D367D0">
      <w:pPr>
        <w:pStyle w:val="1"/>
        <w:tabs>
          <w:tab w:val="left" w:pos="472"/>
        </w:tabs>
        <w:ind w:right="156"/>
      </w:pPr>
    </w:p>
    <w:p w14:paraId="29F6204F" w14:textId="77777777" w:rsidR="00F359FB" w:rsidRDefault="00F359FB">
      <w:pPr>
        <w:pStyle w:val="a3"/>
        <w:ind w:left="0"/>
      </w:pPr>
    </w:p>
    <w:p w14:paraId="62424200" w14:textId="08E50F66" w:rsidR="00F359FB" w:rsidRDefault="002B44B2">
      <w:pPr>
        <w:pStyle w:val="a3"/>
        <w:ind w:right="117"/>
        <w:jc w:val="both"/>
      </w:pPr>
      <w:r>
        <w:t>ВНИМАНИЕ!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Клиники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звонят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приема</w:t>
      </w:r>
      <w:r>
        <w:rPr>
          <w:spacing w:val="-57"/>
        </w:rPr>
        <w:t xml:space="preserve"> </w:t>
      </w:r>
      <w:r w:rsidR="00815036">
        <w:rPr>
          <w:spacing w:val="-57"/>
        </w:rPr>
        <w:t xml:space="preserve">         </w:t>
      </w:r>
      <w:r>
        <w:t>пациентам и напоминают им о дате и времени приема. Если администратор по каким-то</w:t>
      </w:r>
      <w:r>
        <w:rPr>
          <w:spacing w:val="1"/>
        </w:rPr>
        <w:t xml:space="preserve"> </w:t>
      </w:r>
      <w:r>
        <w:t>причинам не смог до Вас дозвониться, а у Вас есть предварительная запись на прием к</w:t>
      </w:r>
      <w:r>
        <w:rPr>
          <w:spacing w:val="1"/>
        </w:rPr>
        <w:t xml:space="preserve"> </w:t>
      </w:r>
      <w:r>
        <w:t>врачу, ПРОСИМ ВАС самостоятельно УТОЧНИТЬ в регистратуре, состоится ли прием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стоматологии, в случае если Вы не сможете посетить врача не менее чем за 12 часов до</w:t>
      </w:r>
      <w:r>
        <w:rPr>
          <w:spacing w:val="1"/>
        </w:rPr>
        <w:t xml:space="preserve"> </w:t>
      </w:r>
      <w:r>
        <w:t>приема. При возникновении проблем, вопросов и пожеланий по форме записи, просим Вас</w:t>
      </w:r>
      <w:r>
        <w:rPr>
          <w:spacing w:val="-57"/>
        </w:rPr>
        <w:t xml:space="preserve"> </w:t>
      </w:r>
      <w:r>
        <w:t>обращаться к администрации стоматологии. Медицинская карта является собственностью</w:t>
      </w:r>
      <w:r>
        <w:rPr>
          <w:spacing w:val="1"/>
        </w:rPr>
        <w:t xml:space="preserve"> </w:t>
      </w:r>
      <w:r>
        <w:t>стоматологии и должна храниться в стоматологии, на руки не выдается, а переносится</w:t>
      </w:r>
      <w:r>
        <w:rPr>
          <w:spacing w:val="1"/>
        </w:rPr>
        <w:t xml:space="preserve"> </w:t>
      </w:r>
      <w:r>
        <w:t>администраторами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вынос</w:t>
      </w:r>
      <w:r>
        <w:rPr>
          <w:spacing w:val="1"/>
        </w:rPr>
        <w:t xml:space="preserve"> </w:t>
      </w:r>
      <w:r>
        <w:t>амбулаторной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стоматологии без согласования с Администрацией. </w:t>
      </w:r>
    </w:p>
    <w:sectPr w:rsidR="00F359FB" w:rsidSect="002B44B2">
      <w:pgSz w:w="11910" w:h="16840"/>
      <w:pgMar w:top="1040" w:right="70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A4B"/>
    <w:multiLevelType w:val="hybridMultilevel"/>
    <w:tmpl w:val="386264A0"/>
    <w:lvl w:ilvl="0" w:tplc="B7CC89B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B69D9C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F2417EC">
      <w:numFmt w:val="bullet"/>
      <w:lvlText w:val="•"/>
      <w:lvlJc w:val="left"/>
      <w:pPr>
        <w:ind w:left="1369" w:hanging="144"/>
      </w:pPr>
      <w:rPr>
        <w:rFonts w:hint="default"/>
        <w:lang w:val="ru-RU" w:eastAsia="en-US" w:bidi="ar-SA"/>
      </w:rPr>
    </w:lvl>
    <w:lvl w:ilvl="3" w:tplc="07DCDEA6">
      <w:numFmt w:val="bullet"/>
      <w:lvlText w:val="•"/>
      <w:lvlJc w:val="left"/>
      <w:pPr>
        <w:ind w:left="2399" w:hanging="144"/>
      </w:pPr>
      <w:rPr>
        <w:rFonts w:hint="default"/>
        <w:lang w:val="ru-RU" w:eastAsia="en-US" w:bidi="ar-SA"/>
      </w:rPr>
    </w:lvl>
    <w:lvl w:ilvl="4" w:tplc="01B61578">
      <w:numFmt w:val="bullet"/>
      <w:lvlText w:val="•"/>
      <w:lvlJc w:val="left"/>
      <w:pPr>
        <w:ind w:left="3428" w:hanging="144"/>
      </w:pPr>
      <w:rPr>
        <w:rFonts w:hint="default"/>
        <w:lang w:val="ru-RU" w:eastAsia="en-US" w:bidi="ar-SA"/>
      </w:rPr>
    </w:lvl>
    <w:lvl w:ilvl="5" w:tplc="E24ABE24">
      <w:numFmt w:val="bullet"/>
      <w:lvlText w:val="•"/>
      <w:lvlJc w:val="left"/>
      <w:pPr>
        <w:ind w:left="4458" w:hanging="144"/>
      </w:pPr>
      <w:rPr>
        <w:rFonts w:hint="default"/>
        <w:lang w:val="ru-RU" w:eastAsia="en-US" w:bidi="ar-SA"/>
      </w:rPr>
    </w:lvl>
    <w:lvl w:ilvl="6" w:tplc="ECC612C0">
      <w:numFmt w:val="bullet"/>
      <w:lvlText w:val="•"/>
      <w:lvlJc w:val="left"/>
      <w:pPr>
        <w:ind w:left="5488" w:hanging="144"/>
      </w:pPr>
      <w:rPr>
        <w:rFonts w:hint="default"/>
        <w:lang w:val="ru-RU" w:eastAsia="en-US" w:bidi="ar-SA"/>
      </w:rPr>
    </w:lvl>
    <w:lvl w:ilvl="7" w:tplc="BFE2C8BE">
      <w:numFmt w:val="bullet"/>
      <w:lvlText w:val="•"/>
      <w:lvlJc w:val="left"/>
      <w:pPr>
        <w:ind w:left="6517" w:hanging="144"/>
      </w:pPr>
      <w:rPr>
        <w:rFonts w:hint="default"/>
        <w:lang w:val="ru-RU" w:eastAsia="en-US" w:bidi="ar-SA"/>
      </w:rPr>
    </w:lvl>
    <w:lvl w:ilvl="8" w:tplc="AA620010">
      <w:numFmt w:val="bullet"/>
      <w:lvlText w:val="•"/>
      <w:lvlJc w:val="left"/>
      <w:pPr>
        <w:ind w:left="754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1643482"/>
    <w:multiLevelType w:val="multilevel"/>
    <w:tmpl w:val="17AC620C"/>
    <w:lvl w:ilvl="0">
      <w:start w:val="17"/>
      <w:numFmt w:val="decimal"/>
      <w:lvlText w:val="%1.0"/>
      <w:lvlJc w:val="left"/>
      <w:pPr>
        <w:ind w:left="486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2" w:hanging="1440"/>
      </w:pPr>
      <w:rPr>
        <w:rFonts w:hint="default"/>
      </w:rPr>
    </w:lvl>
  </w:abstractNum>
  <w:abstractNum w:abstractNumId="2" w15:restartNumberingAfterBreak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133E"/>
    <w:multiLevelType w:val="hybridMultilevel"/>
    <w:tmpl w:val="AD228D1C"/>
    <w:lvl w:ilvl="0" w:tplc="D944C7F8">
      <w:numFmt w:val="bullet"/>
      <w:lvlText w:val="—"/>
      <w:lvlJc w:val="left"/>
      <w:pPr>
        <w:ind w:left="38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5E70C6">
      <w:numFmt w:val="bullet"/>
      <w:lvlText w:val="•"/>
      <w:lvlJc w:val="left"/>
      <w:pPr>
        <w:ind w:left="1302" w:hanging="300"/>
      </w:pPr>
      <w:rPr>
        <w:rFonts w:hint="default"/>
        <w:lang w:val="ru-RU" w:eastAsia="en-US" w:bidi="ar-SA"/>
      </w:rPr>
    </w:lvl>
    <w:lvl w:ilvl="2" w:tplc="BEC8886C">
      <w:numFmt w:val="bullet"/>
      <w:lvlText w:val="•"/>
      <w:lvlJc w:val="left"/>
      <w:pPr>
        <w:ind w:left="2225" w:hanging="300"/>
      </w:pPr>
      <w:rPr>
        <w:rFonts w:hint="default"/>
        <w:lang w:val="ru-RU" w:eastAsia="en-US" w:bidi="ar-SA"/>
      </w:rPr>
    </w:lvl>
    <w:lvl w:ilvl="3" w:tplc="187CB236">
      <w:numFmt w:val="bullet"/>
      <w:lvlText w:val="•"/>
      <w:lvlJc w:val="left"/>
      <w:pPr>
        <w:ind w:left="3147" w:hanging="300"/>
      </w:pPr>
      <w:rPr>
        <w:rFonts w:hint="default"/>
        <w:lang w:val="ru-RU" w:eastAsia="en-US" w:bidi="ar-SA"/>
      </w:rPr>
    </w:lvl>
    <w:lvl w:ilvl="4" w:tplc="2DD010FC">
      <w:numFmt w:val="bullet"/>
      <w:lvlText w:val="•"/>
      <w:lvlJc w:val="left"/>
      <w:pPr>
        <w:ind w:left="4070" w:hanging="300"/>
      </w:pPr>
      <w:rPr>
        <w:rFonts w:hint="default"/>
        <w:lang w:val="ru-RU" w:eastAsia="en-US" w:bidi="ar-SA"/>
      </w:rPr>
    </w:lvl>
    <w:lvl w:ilvl="5" w:tplc="D39243CE">
      <w:numFmt w:val="bullet"/>
      <w:lvlText w:val="•"/>
      <w:lvlJc w:val="left"/>
      <w:pPr>
        <w:ind w:left="4993" w:hanging="300"/>
      </w:pPr>
      <w:rPr>
        <w:rFonts w:hint="default"/>
        <w:lang w:val="ru-RU" w:eastAsia="en-US" w:bidi="ar-SA"/>
      </w:rPr>
    </w:lvl>
    <w:lvl w:ilvl="6" w:tplc="99585440">
      <w:numFmt w:val="bullet"/>
      <w:lvlText w:val="•"/>
      <w:lvlJc w:val="left"/>
      <w:pPr>
        <w:ind w:left="5915" w:hanging="300"/>
      </w:pPr>
      <w:rPr>
        <w:rFonts w:hint="default"/>
        <w:lang w:val="ru-RU" w:eastAsia="en-US" w:bidi="ar-SA"/>
      </w:rPr>
    </w:lvl>
    <w:lvl w:ilvl="7" w:tplc="943C578A">
      <w:numFmt w:val="bullet"/>
      <w:lvlText w:val="•"/>
      <w:lvlJc w:val="left"/>
      <w:pPr>
        <w:ind w:left="6838" w:hanging="300"/>
      </w:pPr>
      <w:rPr>
        <w:rFonts w:hint="default"/>
        <w:lang w:val="ru-RU" w:eastAsia="en-US" w:bidi="ar-SA"/>
      </w:rPr>
    </w:lvl>
    <w:lvl w:ilvl="8" w:tplc="B61E15A2">
      <w:numFmt w:val="bullet"/>
      <w:lvlText w:val="•"/>
      <w:lvlJc w:val="left"/>
      <w:pPr>
        <w:ind w:left="7761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FB"/>
    <w:rsid w:val="0012323F"/>
    <w:rsid w:val="002853A6"/>
    <w:rsid w:val="002B44B2"/>
    <w:rsid w:val="00815036"/>
    <w:rsid w:val="00C040CA"/>
    <w:rsid w:val="00D367D0"/>
    <w:rsid w:val="00E46B88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6C70"/>
  <w15:docId w15:val="{4AA7EA66-1377-4F2F-8FD1-C6CA96B6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1825" w:right="1034" w:hanging="76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Стиль1"/>
    <w:basedOn w:val="a"/>
    <w:rsid w:val="00C040CA"/>
    <w:pPr>
      <w:widowControl/>
      <w:autoSpaceDE/>
      <w:autoSpaceDN/>
      <w:ind w:firstLine="709"/>
      <w:jc w:val="both"/>
    </w:pPr>
    <w:rPr>
      <w:rFonts w:ascii="NTHelvetica/Cyrillic" w:hAnsi="NTHelvetica/Cyrillic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Boss</cp:lastModifiedBy>
  <cp:revision>2</cp:revision>
  <dcterms:created xsi:type="dcterms:W3CDTF">2021-08-06T12:16:00Z</dcterms:created>
  <dcterms:modified xsi:type="dcterms:W3CDTF">2021-08-06T12:16:00Z</dcterms:modified>
</cp:coreProperties>
</file>